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8" w:rsidRDefault="000708A8">
      <w:r>
        <w:t>от 23.04.2020</w:t>
      </w:r>
    </w:p>
    <w:p w:rsidR="000708A8" w:rsidRDefault="000708A8"/>
    <w:p w:rsidR="000708A8" w:rsidRDefault="000708A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708A8" w:rsidRDefault="000708A8">
      <w:r>
        <w:t>Общество с ограниченной ответственностью «Стройкомплектсервис» ИНН 4345399827</w:t>
      </w:r>
    </w:p>
    <w:p w:rsidR="000708A8" w:rsidRDefault="000708A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708A8"/>
    <w:rsid w:val="00045D12"/>
    <w:rsid w:val="000708A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